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5A" w:rsidRPr="00A36324" w:rsidRDefault="00C2435A" w:rsidP="00C2435A">
      <w:pPr>
        <w:spacing w:after="0" w:line="240" w:lineRule="auto"/>
        <w:ind w:left="1134"/>
        <w:rPr>
          <w:rFonts w:ascii="Times New Roman" w:eastAsia="Times New Roman" w:hAnsi="Times New Roman"/>
          <w:b/>
          <w:sz w:val="24"/>
          <w:szCs w:val="24"/>
          <w:lang w:eastAsia="fr-BE"/>
        </w:rPr>
      </w:pPr>
    </w:p>
    <w:p w:rsidR="00C2435A" w:rsidRDefault="00C2435A" w:rsidP="00C2435A">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sidR="00D8253F">
        <w:rPr>
          <w:rFonts w:ascii="Times New Roman" w:eastAsia="Times New Roman" w:hAnsi="Times New Roman"/>
          <w:sz w:val="24"/>
          <w:szCs w:val="24"/>
          <w:lang w:eastAsia="fr-BE"/>
        </w:rPr>
        <w:tab/>
      </w:r>
      <w:r w:rsidR="00D8253F">
        <w:rPr>
          <w:rFonts w:ascii="Times New Roman" w:eastAsia="Times New Roman" w:hAnsi="Times New Roman"/>
          <w:sz w:val="24"/>
          <w:szCs w:val="24"/>
          <w:lang w:eastAsia="fr-BE"/>
        </w:rPr>
        <w:tab/>
      </w:r>
      <w:r w:rsidR="00D8253F">
        <w:rPr>
          <w:rFonts w:ascii="Times New Roman" w:eastAsia="Times New Roman" w:hAnsi="Times New Roman"/>
          <w:sz w:val="24"/>
          <w:szCs w:val="24"/>
          <w:lang w:eastAsia="fr-BE"/>
        </w:rPr>
        <w:tab/>
      </w:r>
      <w:r w:rsidR="00D8253F">
        <w:rPr>
          <w:rFonts w:ascii="Times New Roman" w:eastAsia="Times New Roman" w:hAnsi="Times New Roman"/>
          <w:sz w:val="24"/>
          <w:szCs w:val="24"/>
          <w:lang w:eastAsia="fr-BE"/>
        </w:rPr>
        <w:tab/>
        <w:t xml:space="preserve">       Donceel, le 14 décembre</w:t>
      </w:r>
      <w:bookmarkStart w:id="0" w:name="_GoBack"/>
      <w:bookmarkEnd w:id="0"/>
      <w:r>
        <w:rPr>
          <w:rFonts w:ascii="Times New Roman" w:eastAsia="Times New Roman" w:hAnsi="Times New Roman"/>
          <w:sz w:val="24"/>
          <w:szCs w:val="24"/>
          <w:lang w:eastAsia="fr-BE"/>
        </w:rPr>
        <w:t xml:space="preserve"> 2022</w:t>
      </w:r>
      <w:r w:rsidRPr="00A36324">
        <w:rPr>
          <w:rFonts w:ascii="Times New Roman" w:eastAsia="Times New Roman" w:hAnsi="Times New Roman"/>
          <w:sz w:val="24"/>
          <w:szCs w:val="24"/>
          <w:lang w:eastAsia="fr-BE"/>
        </w:rPr>
        <w:t xml:space="preserve">     </w:t>
      </w:r>
    </w:p>
    <w:p w:rsidR="00C2435A" w:rsidRPr="00A36324" w:rsidRDefault="00C2435A" w:rsidP="00C2435A">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C2435A" w:rsidRPr="00A36324" w:rsidRDefault="00C2435A" w:rsidP="00C2435A">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C2435A" w:rsidRDefault="00C2435A" w:rsidP="00C2435A">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Pr>
          <w:rFonts w:ascii="Times New Roman" w:eastAsia="Times New Roman" w:hAnsi="Times New Roman"/>
          <w:b/>
          <w:color w:val="FF0000"/>
          <w:sz w:val="24"/>
          <w:szCs w:val="24"/>
          <w:u w:val="single"/>
          <w:lang w:eastAsia="fr-BE"/>
        </w:rPr>
        <w:t>jeudi</w:t>
      </w:r>
      <w:r>
        <w:rPr>
          <w:rFonts w:ascii="Times New Roman" w:eastAsia="Times New Roman" w:hAnsi="Times New Roman"/>
          <w:b/>
          <w:color w:val="FF0000"/>
          <w:sz w:val="24"/>
          <w:szCs w:val="24"/>
          <w:lang w:eastAsia="fr-BE"/>
        </w:rPr>
        <w:t xml:space="preserve"> 22 décembre 2022</w:t>
      </w:r>
      <w:r w:rsidRPr="00A36324">
        <w:rPr>
          <w:rFonts w:ascii="Times New Roman" w:eastAsia="Times New Roman" w:hAnsi="Times New Roman"/>
          <w:color w:val="FF0000"/>
          <w:sz w:val="24"/>
          <w:szCs w:val="24"/>
          <w:lang w:eastAsia="fr-BE"/>
        </w:rPr>
        <w:t xml:space="preserve"> </w:t>
      </w:r>
      <w:r w:rsidRPr="005D4227">
        <w:rPr>
          <w:rFonts w:ascii="Times New Roman" w:eastAsia="Times New Roman" w:hAnsi="Times New Roman"/>
          <w:sz w:val="24"/>
          <w:szCs w:val="24"/>
          <w:highlight w:val="yellow"/>
          <w:lang w:eastAsia="fr-BE"/>
        </w:rPr>
        <w:t xml:space="preserve">à </w:t>
      </w:r>
      <w:r>
        <w:rPr>
          <w:rFonts w:ascii="Times New Roman" w:eastAsia="Times New Roman" w:hAnsi="Times New Roman"/>
          <w:b/>
          <w:sz w:val="24"/>
          <w:szCs w:val="24"/>
          <w:highlight w:val="yellow"/>
          <w:lang w:eastAsia="fr-BE"/>
        </w:rPr>
        <w:t>20h</w:t>
      </w:r>
      <w:r>
        <w:rPr>
          <w:rFonts w:ascii="Times New Roman" w:eastAsia="Times New Roman" w:hAnsi="Times New Roman"/>
          <w:sz w:val="24"/>
          <w:szCs w:val="24"/>
          <w:lang w:eastAsia="fr-BE"/>
        </w:rPr>
        <w:t xml:space="preserve"> dans la salle du Conseil communal</w:t>
      </w:r>
    </w:p>
    <w:p w:rsidR="00C2435A" w:rsidRPr="00A36324" w:rsidRDefault="00C2435A" w:rsidP="00C2435A">
      <w:pPr>
        <w:spacing w:after="0" w:line="240" w:lineRule="auto"/>
        <w:ind w:left="567"/>
        <w:rPr>
          <w:rFonts w:ascii="Times New Roman" w:eastAsia="Times New Roman" w:hAnsi="Times New Roman"/>
          <w:sz w:val="24"/>
          <w:szCs w:val="24"/>
          <w:lang w:eastAsia="fr-BE"/>
        </w:rPr>
      </w:pPr>
    </w:p>
    <w:p w:rsidR="00C2435A" w:rsidRPr="00A36324" w:rsidRDefault="00C2435A" w:rsidP="00C2435A">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FD3E8A" w:rsidRDefault="00FD3E8A" w:rsidP="00C2435A">
      <w:pPr>
        <w:spacing w:after="0" w:line="240" w:lineRule="auto"/>
        <w:ind w:left="567"/>
        <w:jc w:val="center"/>
        <w:rPr>
          <w:rFonts w:ascii="Times New Roman" w:eastAsia="Times New Roman" w:hAnsi="Times New Roman"/>
          <w:sz w:val="24"/>
          <w:szCs w:val="24"/>
          <w:lang w:eastAsia="fr-BE"/>
        </w:rPr>
      </w:pPr>
    </w:p>
    <w:p w:rsidR="00C2435A" w:rsidRPr="00A36324" w:rsidRDefault="00C2435A" w:rsidP="00C2435A">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C2435A" w:rsidRDefault="00C2435A" w:rsidP="00C2435A">
      <w:pPr>
        <w:spacing w:after="40" w:line="240" w:lineRule="auto"/>
        <w:ind w:left="357"/>
        <w:jc w:val="center"/>
        <w:rPr>
          <w:rFonts w:ascii="Times New Roman" w:eastAsia="Times New Roman" w:hAnsi="Times New Roman"/>
          <w:b/>
          <w:i/>
          <w:sz w:val="24"/>
          <w:szCs w:val="24"/>
          <w:u w:val="single"/>
          <w:lang w:eastAsia="fr-BE"/>
        </w:rPr>
      </w:pPr>
    </w:p>
    <w:p w:rsidR="00C2435A" w:rsidRPr="00F039F0" w:rsidRDefault="00C2435A" w:rsidP="00C2435A">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C2435A" w:rsidRDefault="00C2435A" w:rsidP="00C2435A">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C2435A" w:rsidRDefault="00C2435A" w:rsidP="00C2435A">
      <w:pPr>
        <w:spacing w:after="40" w:line="240" w:lineRule="auto"/>
        <w:ind w:left="357"/>
        <w:jc w:val="center"/>
        <w:rPr>
          <w:rFonts w:ascii="Times New Roman" w:eastAsia="Times New Roman" w:hAnsi="Times New Roman"/>
          <w:i/>
          <w:sz w:val="24"/>
          <w:szCs w:val="24"/>
          <w:lang w:eastAsia="fr-BE"/>
        </w:rPr>
      </w:pPr>
      <w:r>
        <w:rPr>
          <w:rFonts w:ascii="Times New Roman" w:eastAsia="Times New Roman" w:hAnsi="Times New Roman"/>
          <w:i/>
          <w:sz w:val="24"/>
          <w:szCs w:val="24"/>
          <w:lang w:eastAsia="fr-BE"/>
        </w:rPr>
        <w:t xml:space="preserve">Communication : Bal </w:t>
      </w:r>
    </w:p>
    <w:p w:rsidR="00C2435A" w:rsidRPr="001A540C" w:rsidRDefault="00C2435A" w:rsidP="00C2435A">
      <w:pPr>
        <w:spacing w:after="40" w:line="240" w:lineRule="auto"/>
        <w:ind w:left="357"/>
        <w:rPr>
          <w:rFonts w:ascii="Times New Roman" w:eastAsia="Times New Roman" w:hAnsi="Times New Roman"/>
          <w:i/>
          <w:sz w:val="24"/>
          <w:szCs w:val="24"/>
          <w:u w:val="single"/>
          <w:lang w:eastAsia="fr-BE"/>
        </w:rPr>
      </w:pPr>
    </w:p>
    <w:p w:rsidR="00C2435A" w:rsidRPr="007E4F6B" w:rsidRDefault="00C2435A" w:rsidP="00C2435A">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C2435A" w:rsidRDefault="00C2435A" w:rsidP="00C2435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CPAS – Exercice 2023 - Approbation</w:t>
      </w:r>
    </w:p>
    <w:p w:rsidR="00C2435A" w:rsidRDefault="00156D89"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ASBL </w:t>
      </w:r>
      <w:r w:rsidR="00C2435A">
        <w:rPr>
          <w:rFonts w:ascii="Times New Roman" w:eastAsia="Times New Roman" w:hAnsi="Times New Roman"/>
          <w:sz w:val="24"/>
          <w:szCs w:val="24"/>
          <w:lang w:eastAsia="fr-BE"/>
        </w:rPr>
        <w:t>Maison du Tourisme</w:t>
      </w:r>
      <w:r>
        <w:rPr>
          <w:rFonts w:ascii="Times New Roman" w:eastAsia="Times New Roman" w:hAnsi="Times New Roman"/>
          <w:sz w:val="24"/>
          <w:szCs w:val="24"/>
          <w:lang w:eastAsia="fr-BE"/>
        </w:rPr>
        <w:t xml:space="preserve"> Meuse-Condroz-Hesbaye</w:t>
      </w:r>
      <w:r w:rsidR="00DC451E">
        <w:rPr>
          <w:rFonts w:ascii="Times New Roman" w:eastAsia="Times New Roman" w:hAnsi="Times New Roman"/>
          <w:sz w:val="24"/>
          <w:szCs w:val="24"/>
          <w:lang w:eastAsia="fr-BE"/>
        </w:rPr>
        <w:t xml:space="preserve"> – Terres de Meuse</w:t>
      </w:r>
      <w:r w:rsidR="00C2435A">
        <w:rPr>
          <w:rFonts w:ascii="Times New Roman" w:eastAsia="Times New Roman" w:hAnsi="Times New Roman"/>
          <w:sz w:val="24"/>
          <w:szCs w:val="24"/>
          <w:lang w:eastAsia="fr-BE"/>
        </w:rPr>
        <w:t xml:space="preserve"> – Action richesses insoupçonnées – Ratification adhésion</w:t>
      </w:r>
    </w:p>
    <w:p w:rsidR="00C2435A" w:rsidRDefault="00DC451E"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Octroi des subventions aux associations – Approbation de la subvention exceptionnelle accordée au Jogging des Templiers à l’occasion de son 25</w:t>
      </w:r>
      <w:r w:rsidRPr="00DC451E">
        <w:rPr>
          <w:rFonts w:ascii="Times New Roman" w:eastAsia="Times New Roman" w:hAnsi="Times New Roman"/>
          <w:sz w:val="24"/>
          <w:szCs w:val="24"/>
          <w:vertAlign w:val="superscript"/>
          <w:lang w:eastAsia="fr-BE"/>
        </w:rPr>
        <w:t>ème</w:t>
      </w:r>
      <w:r>
        <w:rPr>
          <w:rFonts w:ascii="Times New Roman" w:eastAsia="Times New Roman" w:hAnsi="Times New Roman"/>
          <w:sz w:val="24"/>
          <w:szCs w:val="24"/>
          <w:lang w:eastAsia="fr-BE"/>
        </w:rPr>
        <w:t xml:space="preserve"> anniversaire</w:t>
      </w:r>
    </w:p>
    <w:p w:rsidR="00DC451E" w:rsidRDefault="00DC451E"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Octroi des subventions aux associations – Approbation de la subvention exceptionnelle accordée à Médecins sans frontières</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AIDE – Approbation de l’ordre du jour de l’Assemblée générale ordinaire – Ratification</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INTRADEL – Assemblée générale ordinaire – Approbation de l’ordre du jour – Ratification</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RESA – Approbation de l’ordre du jour de l’Assemblée générale du premier semestre – Ratification</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Rétrocession de voirie – Venelle Rue </w:t>
      </w:r>
      <w:proofErr w:type="spellStart"/>
      <w:r>
        <w:rPr>
          <w:rFonts w:ascii="Times New Roman" w:eastAsia="Times New Roman" w:hAnsi="Times New Roman"/>
          <w:sz w:val="24"/>
          <w:szCs w:val="24"/>
          <w:lang w:eastAsia="fr-BE"/>
        </w:rPr>
        <w:t>Harduémont</w:t>
      </w:r>
      <w:proofErr w:type="spellEnd"/>
      <w:r>
        <w:rPr>
          <w:rFonts w:ascii="Times New Roman" w:eastAsia="Times New Roman" w:hAnsi="Times New Roman"/>
          <w:sz w:val="24"/>
          <w:szCs w:val="24"/>
          <w:lang w:eastAsia="fr-BE"/>
        </w:rPr>
        <w:t xml:space="preserve"> à Haneffe – Autorisation de modification </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Home </w:t>
      </w:r>
      <w:proofErr w:type="spellStart"/>
      <w:r>
        <w:rPr>
          <w:rFonts w:ascii="Times New Roman" w:eastAsia="Times New Roman" w:hAnsi="Times New Roman"/>
          <w:sz w:val="24"/>
          <w:szCs w:val="24"/>
          <w:lang w:eastAsia="fr-BE"/>
        </w:rPr>
        <w:t>waremmien</w:t>
      </w:r>
      <w:proofErr w:type="spellEnd"/>
      <w:r>
        <w:rPr>
          <w:rFonts w:ascii="Times New Roman" w:eastAsia="Times New Roman" w:hAnsi="Times New Roman"/>
          <w:sz w:val="24"/>
          <w:szCs w:val="24"/>
          <w:lang w:eastAsia="fr-BE"/>
        </w:rPr>
        <w:t xml:space="preserve"> – Démission de Monsieur Philippe MORDANT comme représentant de la Commune de Donceel au sein du CA – Prise d’acte</w:t>
      </w:r>
    </w:p>
    <w:p w:rsidR="002B18B7" w:rsidRDefault="002B18B7"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Home </w:t>
      </w:r>
      <w:proofErr w:type="spellStart"/>
      <w:r>
        <w:rPr>
          <w:rFonts w:ascii="Times New Roman" w:eastAsia="Times New Roman" w:hAnsi="Times New Roman"/>
          <w:sz w:val="24"/>
          <w:szCs w:val="24"/>
          <w:lang w:eastAsia="fr-BE"/>
        </w:rPr>
        <w:t>waremmien</w:t>
      </w:r>
      <w:proofErr w:type="spellEnd"/>
      <w:r>
        <w:rPr>
          <w:rFonts w:ascii="Times New Roman" w:eastAsia="Times New Roman" w:hAnsi="Times New Roman"/>
          <w:sz w:val="24"/>
          <w:szCs w:val="24"/>
          <w:lang w:eastAsia="fr-BE"/>
        </w:rPr>
        <w:t xml:space="preserve"> – Désignation de Monsieur Olivier CUIJVERS comme représentant de la Commune </w:t>
      </w:r>
      <w:r w:rsidR="00E77FF9">
        <w:rPr>
          <w:rFonts w:ascii="Times New Roman" w:eastAsia="Times New Roman" w:hAnsi="Times New Roman"/>
          <w:sz w:val="24"/>
          <w:szCs w:val="24"/>
          <w:lang w:eastAsia="fr-BE"/>
        </w:rPr>
        <w:t>de Donceel au sein du CA en remplacement du démissionnaire – Approbation</w:t>
      </w:r>
    </w:p>
    <w:p w:rsidR="00E77FF9" w:rsidRDefault="00E77FF9"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C.C.A.T.M. – Désignation d’un membre suppléant en remplacement de Monsieur Jean-Pierre HUBERT</w:t>
      </w:r>
    </w:p>
    <w:p w:rsidR="00E77FF9" w:rsidRDefault="00E77FF9" w:rsidP="004741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Convention avec « La Ruche Fleurie » - Collaboration pour l’organisation des garderies pré- et </w:t>
      </w:r>
      <w:proofErr w:type="spellStart"/>
      <w:r>
        <w:rPr>
          <w:rFonts w:ascii="Times New Roman" w:eastAsia="Times New Roman" w:hAnsi="Times New Roman"/>
          <w:sz w:val="24"/>
          <w:szCs w:val="24"/>
          <w:lang w:eastAsia="fr-BE"/>
        </w:rPr>
        <w:t>post-scolaires</w:t>
      </w:r>
      <w:proofErr w:type="spellEnd"/>
      <w:r>
        <w:rPr>
          <w:rFonts w:ascii="Times New Roman" w:eastAsia="Times New Roman" w:hAnsi="Times New Roman"/>
          <w:sz w:val="24"/>
          <w:szCs w:val="24"/>
          <w:lang w:eastAsia="fr-BE"/>
        </w:rPr>
        <w:t xml:space="preserve"> – Reconduction 2023</w:t>
      </w:r>
    </w:p>
    <w:p w:rsidR="00C2435A" w:rsidRDefault="00C2435A" w:rsidP="00C2435A">
      <w:pPr>
        <w:spacing w:after="40" w:line="240" w:lineRule="auto"/>
        <w:rPr>
          <w:rFonts w:ascii="Times New Roman" w:eastAsia="Times New Roman" w:hAnsi="Times New Roman"/>
          <w:sz w:val="24"/>
          <w:szCs w:val="24"/>
          <w:lang w:eastAsia="fr-BE"/>
        </w:rPr>
      </w:pPr>
    </w:p>
    <w:p w:rsidR="00C2435A" w:rsidRDefault="00C2435A" w:rsidP="00C2435A">
      <w:pPr>
        <w:spacing w:after="40" w:line="240" w:lineRule="auto"/>
        <w:jc w:val="center"/>
        <w:rPr>
          <w:rFonts w:ascii="Times New Roman" w:eastAsia="Times New Roman" w:hAnsi="Times New Roman"/>
          <w:i/>
          <w:sz w:val="24"/>
          <w:szCs w:val="24"/>
          <w:u w:val="single"/>
          <w:lang w:eastAsia="fr-BE"/>
        </w:rPr>
      </w:pPr>
      <w:r>
        <w:rPr>
          <w:rFonts w:ascii="Times New Roman" w:eastAsia="Times New Roman" w:hAnsi="Times New Roman"/>
          <w:i/>
          <w:sz w:val="24"/>
          <w:szCs w:val="24"/>
          <w:u w:val="single"/>
          <w:lang w:eastAsia="fr-BE"/>
        </w:rPr>
        <w:t>Séance à huis-clos</w:t>
      </w:r>
    </w:p>
    <w:p w:rsidR="00C2435A" w:rsidRDefault="00C2435A" w:rsidP="00C2435A">
      <w:pPr>
        <w:spacing w:after="40" w:line="240" w:lineRule="auto"/>
        <w:rPr>
          <w:rFonts w:ascii="Times New Roman" w:eastAsia="Times New Roman" w:hAnsi="Times New Roman"/>
          <w:i/>
          <w:sz w:val="24"/>
          <w:szCs w:val="24"/>
          <w:u w:val="single"/>
          <w:lang w:eastAsia="fr-BE"/>
        </w:rPr>
      </w:pPr>
    </w:p>
    <w:p w:rsidR="00E77FF9" w:rsidRDefault="00E77FF9" w:rsidP="00C2435A">
      <w:pPr>
        <w:pStyle w:val="Paragraphedeliste"/>
        <w:numPr>
          <w:ilvl w:val="0"/>
          <w:numId w:val="1"/>
        </w:numPr>
        <w:spacing w:after="40"/>
        <w:rPr>
          <w:sz w:val="24"/>
          <w:szCs w:val="24"/>
        </w:rPr>
      </w:pPr>
      <w:r>
        <w:rPr>
          <w:sz w:val="24"/>
          <w:szCs w:val="24"/>
        </w:rPr>
        <w:t xml:space="preserve">Renonciation de réalisation d’une voirie </w:t>
      </w:r>
      <w:r w:rsidR="009158B5">
        <w:rPr>
          <w:sz w:val="24"/>
          <w:szCs w:val="24"/>
        </w:rPr>
        <w:t xml:space="preserve">au </w:t>
      </w:r>
      <w:r>
        <w:rPr>
          <w:sz w:val="24"/>
          <w:szCs w:val="24"/>
        </w:rPr>
        <w:t>« Clos des Demoiselles » - Prise d’acte</w:t>
      </w:r>
    </w:p>
    <w:p w:rsidR="00461B7F" w:rsidRDefault="00461B7F" w:rsidP="00C2435A">
      <w:pPr>
        <w:pStyle w:val="Paragraphedeliste"/>
        <w:numPr>
          <w:ilvl w:val="0"/>
          <w:numId w:val="1"/>
        </w:numPr>
        <w:spacing w:after="40"/>
        <w:rPr>
          <w:sz w:val="24"/>
          <w:szCs w:val="24"/>
        </w:rPr>
      </w:pPr>
      <w:r>
        <w:rPr>
          <w:sz w:val="24"/>
          <w:szCs w:val="24"/>
        </w:rPr>
        <w:t>Ratification désignation à titre temporaire d’une institutrice maternelle, pour 13 P/S, du 26/09/2022 au 07/10/2022, en remplacement de la titulaire malade</w:t>
      </w:r>
    </w:p>
    <w:p w:rsidR="00461B7F" w:rsidRDefault="00461B7F" w:rsidP="00C2435A">
      <w:pPr>
        <w:pStyle w:val="Paragraphedeliste"/>
        <w:numPr>
          <w:ilvl w:val="0"/>
          <w:numId w:val="1"/>
        </w:numPr>
        <w:spacing w:after="40"/>
        <w:rPr>
          <w:sz w:val="24"/>
          <w:szCs w:val="24"/>
        </w:rPr>
      </w:pPr>
      <w:r>
        <w:rPr>
          <w:sz w:val="24"/>
          <w:szCs w:val="24"/>
        </w:rPr>
        <w:t>Ratification désignation à titre temporaire d’une institutrice maternelle, pour 6 P/S DPPR, du 26/09/2022 au 30/09/2023, dans le remplacement du quart temps de la titulaire</w:t>
      </w:r>
    </w:p>
    <w:p w:rsidR="00461B7F" w:rsidRDefault="00461B7F" w:rsidP="00C2435A">
      <w:pPr>
        <w:pStyle w:val="Paragraphedeliste"/>
        <w:numPr>
          <w:ilvl w:val="0"/>
          <w:numId w:val="1"/>
        </w:numPr>
        <w:spacing w:after="40"/>
        <w:rPr>
          <w:sz w:val="24"/>
          <w:szCs w:val="24"/>
        </w:rPr>
      </w:pPr>
      <w:r>
        <w:rPr>
          <w:sz w:val="24"/>
          <w:szCs w:val="24"/>
        </w:rPr>
        <w:t>Ratification désignation à titre temporaire d’une institutrice maternelle, pour 13 P/S, du 26/09/2022 au 07/10/2022, en remplacement de la titulaire malade</w:t>
      </w:r>
    </w:p>
    <w:p w:rsidR="00FD3E8A" w:rsidRDefault="00FD3E8A" w:rsidP="00FD3E8A">
      <w:pPr>
        <w:pStyle w:val="Paragraphedeliste"/>
        <w:spacing w:after="40"/>
        <w:ind w:left="1001"/>
        <w:rPr>
          <w:sz w:val="24"/>
          <w:szCs w:val="24"/>
        </w:rPr>
      </w:pPr>
    </w:p>
    <w:p w:rsidR="00461B7F" w:rsidRDefault="00FD3E8A" w:rsidP="00C2435A">
      <w:pPr>
        <w:pStyle w:val="Paragraphedeliste"/>
        <w:numPr>
          <w:ilvl w:val="0"/>
          <w:numId w:val="1"/>
        </w:numPr>
        <w:spacing w:after="40"/>
        <w:rPr>
          <w:sz w:val="24"/>
          <w:szCs w:val="24"/>
        </w:rPr>
      </w:pPr>
      <w:r>
        <w:rPr>
          <w:sz w:val="24"/>
          <w:szCs w:val="24"/>
        </w:rPr>
        <w:lastRenderedPageBreak/>
        <w:t xml:space="preserve">Convention transactionnelle dans le cadre d’un litige opposant la commune de Donceel à un tiers – Approbation </w:t>
      </w:r>
    </w:p>
    <w:p w:rsidR="00C2435A" w:rsidRPr="0019592D" w:rsidRDefault="00C2435A" w:rsidP="00C2435A">
      <w:pPr>
        <w:spacing w:after="40"/>
        <w:rPr>
          <w:sz w:val="24"/>
          <w:szCs w:val="24"/>
        </w:rPr>
      </w:pPr>
    </w:p>
    <w:p w:rsidR="00C2435A" w:rsidRDefault="00C2435A" w:rsidP="00C2435A">
      <w:pPr>
        <w:spacing w:after="40" w:line="240" w:lineRule="auto"/>
        <w:ind w:left="709"/>
        <w:jc w:val="center"/>
        <w:rPr>
          <w:rFonts w:ascii="Times New Roman" w:eastAsia="Times New Roman" w:hAnsi="Times New Roman"/>
          <w:sz w:val="24"/>
          <w:szCs w:val="24"/>
          <w:lang w:val="fr-FR" w:eastAsia="fr-BE"/>
        </w:rPr>
      </w:pPr>
      <w:r w:rsidRPr="005D4227">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6CCAA711" wp14:editId="35782C4A">
            <wp:simplePos x="0" y="0"/>
            <wp:positionH relativeFrom="column">
              <wp:posOffset>642316</wp:posOffset>
            </wp:positionH>
            <wp:positionV relativeFrom="paragraph">
              <wp:posOffset>111539</wp:posOffset>
            </wp:positionV>
            <wp:extent cx="2083435" cy="1264285"/>
            <wp:effectExtent l="0" t="0" r="0" b="0"/>
            <wp:wrapNone/>
            <wp:docPr id="1" name="Image 1"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C2435A" w:rsidRDefault="00C2435A" w:rsidP="00C2435A">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03E52461" wp14:editId="08B1597C">
            <wp:simplePos x="0" y="0"/>
            <wp:positionH relativeFrom="column">
              <wp:posOffset>2773045</wp:posOffset>
            </wp:positionH>
            <wp:positionV relativeFrom="paragraph">
              <wp:posOffset>8890</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général</w:t>
      </w:r>
      <w:r w:rsidRPr="00A36324">
        <w:rPr>
          <w:rFonts w:ascii="Times New Roman" w:eastAsia="Times New Roman" w:hAnsi="Times New Roman"/>
          <w:sz w:val="24"/>
          <w:szCs w:val="24"/>
          <w:lang w:val="fr-FR" w:eastAsia="fr-BE"/>
        </w:rPr>
        <w:t xml:space="preserve">,   </w:t>
      </w:r>
      <w:proofErr w:type="gramEnd"/>
      <w:r w:rsidRPr="00A36324">
        <w:rPr>
          <w:rFonts w:ascii="Times New Roman" w:eastAsia="Times New Roman" w:hAnsi="Times New Roman"/>
          <w:sz w:val="24"/>
          <w:szCs w:val="24"/>
          <w:lang w:val="fr-FR" w:eastAsia="fr-BE"/>
        </w:rPr>
        <w:t xml:space="preserve">                                         Le Bourgmestre</w:t>
      </w:r>
      <w:r w:rsidR="00FD3E8A">
        <w:rPr>
          <w:rFonts w:ascii="Times New Roman" w:eastAsia="Times New Roman" w:hAnsi="Times New Roman"/>
          <w:sz w:val="24"/>
          <w:szCs w:val="24"/>
          <w:lang w:val="fr-FR" w:eastAsia="fr-BE"/>
        </w:rPr>
        <w:t>,</w:t>
      </w:r>
      <w:r>
        <w:rPr>
          <w:rFonts w:ascii="Times New Roman" w:eastAsia="Times New Roman" w:hAnsi="Times New Roman"/>
          <w:sz w:val="24"/>
          <w:szCs w:val="24"/>
          <w:lang w:val="fr-FR" w:eastAsia="fr-BE"/>
        </w:rPr>
        <w:t xml:space="preserve">   </w:t>
      </w:r>
    </w:p>
    <w:p w:rsidR="00C2435A" w:rsidRDefault="00FD3E8A" w:rsidP="00C2435A">
      <w:pPr>
        <w:spacing w:after="40" w:line="240" w:lineRule="auto"/>
        <w:ind w:left="709"/>
        <w:rPr>
          <w:rFonts w:ascii="Times New Roman" w:eastAsia="Times New Roman" w:hAnsi="Times New Roman"/>
          <w:sz w:val="24"/>
          <w:szCs w:val="24"/>
          <w:lang w:val="fr-FR" w:eastAsia="fr-BE"/>
        </w:rPr>
      </w:pPr>
      <w:r w:rsidRPr="007A092B">
        <w:rPr>
          <w:noProof/>
          <w:sz w:val="24"/>
          <w:lang w:eastAsia="fr-BE"/>
        </w:rPr>
        <w:drawing>
          <wp:anchor distT="0" distB="0" distL="114300" distR="114300" simplePos="0" relativeHeight="251663360" behindDoc="1" locked="0" layoutInCell="1" allowOverlap="1" wp14:anchorId="6297673F" wp14:editId="6560C276">
            <wp:simplePos x="0" y="0"/>
            <wp:positionH relativeFrom="column">
              <wp:posOffset>3951798</wp:posOffset>
            </wp:positionH>
            <wp:positionV relativeFrom="paragraph">
              <wp:posOffset>176806</wp:posOffset>
            </wp:positionV>
            <wp:extent cx="1742941" cy="515620"/>
            <wp:effectExtent l="0" t="0" r="0" b="0"/>
            <wp:wrapNone/>
            <wp:docPr id="4" name="Image 4"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941"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35A">
        <w:rPr>
          <w:rFonts w:ascii="Times New Roman" w:eastAsia="Times New Roman" w:hAnsi="Times New Roman"/>
          <w:sz w:val="24"/>
          <w:szCs w:val="24"/>
          <w:lang w:val="fr-FR" w:eastAsia="fr-BE"/>
        </w:rPr>
        <w:t xml:space="preserve">                                                                                           </w:t>
      </w:r>
    </w:p>
    <w:p w:rsidR="00C2435A" w:rsidRDefault="00C2435A" w:rsidP="00C2435A">
      <w:pPr>
        <w:spacing w:after="120" w:line="240" w:lineRule="auto"/>
        <w:ind w:left="1001"/>
        <w:rPr>
          <w:rFonts w:ascii="Times New Roman" w:eastAsia="Times New Roman" w:hAnsi="Times New Roman"/>
          <w:sz w:val="24"/>
          <w:szCs w:val="24"/>
          <w:lang w:val="fr-FR" w:eastAsia="fr-BE"/>
        </w:rPr>
      </w:pPr>
    </w:p>
    <w:p w:rsidR="00C2435A" w:rsidRDefault="00C2435A" w:rsidP="00C2435A">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C2435A" w:rsidRDefault="00C2435A" w:rsidP="00C2435A">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C2435A" w:rsidRPr="00D84F63" w:rsidRDefault="00C2435A" w:rsidP="00C2435A">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w:t>
      </w:r>
      <w:r w:rsidRPr="00A36324">
        <w:rPr>
          <w:rFonts w:ascii="Times New Roman" w:eastAsia="Times New Roman" w:hAnsi="Times New Roman"/>
          <w:sz w:val="24"/>
          <w:szCs w:val="24"/>
          <w:lang w:val="fr-FR" w:eastAsia="fr-BE"/>
        </w:rPr>
        <w:t xml:space="preserve">                                           </w:t>
      </w:r>
      <w:r w:rsidR="00FD3E8A">
        <w:rPr>
          <w:rFonts w:ascii="Times New Roman" w:eastAsia="Times New Roman" w:hAnsi="Times New Roman"/>
          <w:sz w:val="24"/>
          <w:szCs w:val="24"/>
          <w:lang w:val="fr-FR" w:eastAsia="fr-BE"/>
        </w:rPr>
        <w:t>Philippe MORDANT</w:t>
      </w:r>
    </w:p>
    <w:p w:rsidR="00C2435A" w:rsidRDefault="00C2435A" w:rsidP="00C2435A"/>
    <w:p w:rsidR="00C2435A" w:rsidRDefault="00C2435A" w:rsidP="00C2435A"/>
    <w:p w:rsidR="00C2435A" w:rsidRDefault="00C2435A" w:rsidP="00C2435A"/>
    <w:p w:rsidR="00C2435A" w:rsidRDefault="00C2435A" w:rsidP="00C2435A"/>
    <w:p w:rsidR="00664BA9" w:rsidRDefault="00EC2E0B"/>
    <w:sectPr w:rsidR="00664BA9" w:rsidSect="00C90952">
      <w:pgSz w:w="11906" w:h="16838"/>
      <w:pgMar w:top="284"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40920"/>
    <w:multiLevelType w:val="hybridMultilevel"/>
    <w:tmpl w:val="A330DB5C"/>
    <w:lvl w:ilvl="0" w:tplc="D2800518">
      <w:start w:val="7"/>
      <w:numFmt w:val="decimalZero"/>
      <w:lvlText w:val="%1."/>
      <w:lvlJc w:val="left"/>
      <w:pPr>
        <w:ind w:left="1211" w:hanging="360"/>
      </w:pPr>
      <w:rPr>
        <w:rFonts w:hint="default"/>
        <w:b/>
        <w:color w:val="0000FF"/>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77333CEB"/>
    <w:multiLevelType w:val="hybridMultilevel"/>
    <w:tmpl w:val="03006556"/>
    <w:lvl w:ilvl="0" w:tplc="47B8C174">
      <w:numFmt w:val="decimalZero"/>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5A"/>
    <w:rsid w:val="000C4E68"/>
    <w:rsid w:val="00156D89"/>
    <w:rsid w:val="001A1621"/>
    <w:rsid w:val="002B18B7"/>
    <w:rsid w:val="00461B7F"/>
    <w:rsid w:val="009158B5"/>
    <w:rsid w:val="00C2435A"/>
    <w:rsid w:val="00D8253F"/>
    <w:rsid w:val="00DC451E"/>
    <w:rsid w:val="00E77FF9"/>
    <w:rsid w:val="00FD3E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03D0"/>
  <w15:chartTrackingRefBased/>
  <w15:docId w15:val="{E402A544-F9CF-4216-B90F-E0C8F6A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5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35A"/>
    <w:pPr>
      <w:spacing w:after="0" w:line="240" w:lineRule="auto"/>
      <w:ind w:left="720"/>
      <w:contextualSpacing/>
    </w:pPr>
    <w:rPr>
      <w:rFonts w:ascii="Times New Roman" w:eastAsia="Times New Roman" w:hAnsi="Times New Roman"/>
      <w:sz w:val="20"/>
      <w:szCs w:val="20"/>
      <w:lang w:val="fr-FR" w:eastAsia="fr-BE"/>
    </w:rPr>
  </w:style>
  <w:style w:type="paragraph" w:styleId="Retraitcorpsdetexte">
    <w:name w:val="Body Text Indent"/>
    <w:basedOn w:val="Normal"/>
    <w:link w:val="RetraitcorpsdetexteCar"/>
    <w:rsid w:val="00DC451E"/>
    <w:pPr>
      <w:spacing w:before="500" w:after="0" w:line="240" w:lineRule="auto"/>
      <w:ind w:left="1134"/>
      <w:jc w:val="center"/>
    </w:pPr>
    <w:rPr>
      <w:rFonts w:ascii="Times New Roman" w:eastAsia="Times New Roman" w:hAnsi="Times New Roman"/>
      <w:sz w:val="24"/>
      <w:szCs w:val="20"/>
      <w:lang w:val="fr-FR" w:eastAsia="fr-BE"/>
    </w:rPr>
  </w:style>
  <w:style w:type="character" w:customStyle="1" w:styleId="RetraitcorpsdetexteCar">
    <w:name w:val="Retrait corps de texte Car"/>
    <w:basedOn w:val="Policepardfaut"/>
    <w:link w:val="Retraitcorpsdetexte"/>
    <w:rsid w:val="00DC451E"/>
    <w:rPr>
      <w:rFonts w:ascii="Times New Roman" w:eastAsia="Times New Roman" w:hAnsi="Times New Roman" w:cs="Times New Roman"/>
      <w:sz w:val="24"/>
      <w:szCs w:val="20"/>
      <w:lang w:val="fr-FR" w:eastAsia="fr-BE"/>
    </w:rPr>
  </w:style>
  <w:style w:type="paragraph" w:styleId="Textedebulles">
    <w:name w:val="Balloon Text"/>
    <w:basedOn w:val="Normal"/>
    <w:link w:val="TextedebullesCar"/>
    <w:uiPriority w:val="99"/>
    <w:semiHidden/>
    <w:unhideWhenUsed/>
    <w:rsid w:val="00D825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5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cp:lastPrinted>2022-12-15T14:03:00Z</cp:lastPrinted>
  <dcterms:created xsi:type="dcterms:W3CDTF">2022-12-14T12:35:00Z</dcterms:created>
  <dcterms:modified xsi:type="dcterms:W3CDTF">2022-12-15T14:14:00Z</dcterms:modified>
</cp:coreProperties>
</file>